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C7" w:rsidRDefault="00B11DDB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noProof/>
          <w:sz w:val="20"/>
          <w:szCs w:val="24"/>
          <w:lang w:val="en-US" w:eastAsia="sv-SE"/>
        </w:rPr>
      </w:pPr>
      <w:r>
        <w:rPr>
          <w:rFonts w:ascii="Times New Roman" w:hAnsi="Times New Roman" w:cs="Times New Roman"/>
          <w:b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3399790</wp:posOffset>
            </wp:positionH>
            <wp:positionV relativeFrom="margin">
              <wp:posOffset>173990</wp:posOffset>
            </wp:positionV>
            <wp:extent cx="1932305" cy="1541780"/>
            <wp:effectExtent l="19050" t="0" r="0" b="0"/>
            <wp:wrapSquare wrapText="bothSides"/>
            <wp:docPr id="2" name="Imagen 1" descr="C:\Users\Ana\Dropbox\Movilidad ISCAP\Fotografías\A_La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ropbox\Movilidad ISCAP\Fotografías\A_Lane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noProof/>
          <w:sz w:val="20"/>
          <w:szCs w:val="24"/>
          <w:lang w:val="en-GB" w:eastAsia="sv-SE"/>
        </w:rPr>
      </w:pPr>
      <w:r w:rsidRPr="00273E9D">
        <w:rPr>
          <w:rFonts w:ascii="Times New Roman" w:hAnsi="Times New Roman" w:cs="Times New Roman"/>
          <w:b/>
          <w:noProof/>
          <w:sz w:val="20"/>
          <w:szCs w:val="24"/>
          <w:lang w:val="en-GB" w:eastAsia="sv-SE"/>
        </w:rPr>
        <w:t>ANA LANERO CARRIZO</w:t>
      </w: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en-GB" w:eastAsia="sv-SE"/>
        </w:rPr>
      </w:pPr>
      <w:r w:rsidRPr="00273E9D">
        <w:rPr>
          <w:rFonts w:ascii="Times New Roman" w:hAnsi="Times New Roman" w:cs="Times New Roman"/>
          <w:noProof/>
          <w:sz w:val="20"/>
          <w:szCs w:val="24"/>
          <w:lang w:val="en-GB" w:eastAsia="sv-SE"/>
        </w:rPr>
        <w:t>University of León, Spain</w:t>
      </w: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en-GB" w:eastAsia="sv-SE"/>
        </w:rPr>
      </w:pPr>
      <w:r w:rsidRPr="00273E9D">
        <w:rPr>
          <w:rFonts w:ascii="Times New Roman" w:hAnsi="Times New Roman" w:cs="Times New Roman"/>
          <w:noProof/>
          <w:sz w:val="20"/>
          <w:szCs w:val="24"/>
          <w:lang w:val="en-GB" w:eastAsia="sv-SE"/>
        </w:rPr>
        <w:t>Faculty of Economics and Business Sciences</w:t>
      </w: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en-GB" w:eastAsia="sv-SE"/>
        </w:rPr>
      </w:pPr>
      <w:r w:rsidRPr="00273E9D">
        <w:rPr>
          <w:rFonts w:ascii="Times New Roman" w:hAnsi="Times New Roman" w:cs="Times New Roman"/>
          <w:noProof/>
          <w:sz w:val="20"/>
          <w:szCs w:val="24"/>
          <w:lang w:val="en-GB" w:eastAsia="sv-SE"/>
        </w:rPr>
        <w:t>Area of Marketing</w:t>
      </w: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en-GB" w:eastAsia="sv-SE"/>
        </w:rPr>
      </w:pP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en-GB" w:eastAsia="sv-SE"/>
        </w:rPr>
      </w:pPr>
      <w:r w:rsidRPr="00273E9D">
        <w:rPr>
          <w:rFonts w:ascii="Times New Roman" w:hAnsi="Times New Roman" w:cs="Times New Roman"/>
          <w:noProof/>
          <w:sz w:val="20"/>
          <w:szCs w:val="24"/>
          <w:lang w:val="en-GB" w:eastAsia="sv-SE"/>
        </w:rPr>
        <w:t>Campus de Vegazana, S/N, 24071 León (Spain)</w:t>
      </w: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en-GB" w:eastAsia="sv-SE"/>
        </w:rPr>
      </w:pPr>
      <w:r w:rsidRPr="00273E9D">
        <w:rPr>
          <w:rFonts w:ascii="Times New Roman" w:hAnsi="Times New Roman" w:cs="Times New Roman"/>
          <w:noProof/>
          <w:sz w:val="20"/>
          <w:szCs w:val="24"/>
          <w:lang w:val="en-GB" w:eastAsia="sv-SE"/>
        </w:rPr>
        <w:t>Phone: +34 987 293 296</w:t>
      </w:r>
    </w:p>
    <w:p w:rsidR="00726FC7" w:rsidRPr="00273E9D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noProof/>
          <w:sz w:val="20"/>
          <w:szCs w:val="24"/>
          <w:lang w:val="en-GB" w:eastAsia="sv-SE"/>
        </w:rPr>
      </w:pPr>
      <w:r w:rsidRPr="00273E9D">
        <w:rPr>
          <w:rFonts w:ascii="Times New Roman" w:hAnsi="Times New Roman" w:cs="Times New Roman"/>
          <w:noProof/>
          <w:sz w:val="20"/>
          <w:szCs w:val="24"/>
          <w:lang w:val="en-GB" w:eastAsia="sv-SE"/>
        </w:rPr>
        <w:t xml:space="preserve">E-mail: </w:t>
      </w:r>
      <w:hyperlink r:id="rId8" w:history="1">
        <w:r w:rsidRPr="00273E9D">
          <w:rPr>
            <w:rStyle w:val="Hipervnculo"/>
            <w:rFonts w:ascii="Times New Roman" w:hAnsi="Times New Roman" w:cs="Times New Roman"/>
            <w:noProof/>
            <w:sz w:val="20"/>
            <w:szCs w:val="24"/>
            <w:lang w:val="en-GB" w:eastAsia="sv-SE"/>
          </w:rPr>
          <w:t>ana.lanero@unileon.es</w:t>
        </w:r>
      </w:hyperlink>
      <w:r w:rsidRPr="00273E9D">
        <w:rPr>
          <w:rFonts w:ascii="Times New Roman" w:hAnsi="Times New Roman" w:cs="Times New Roman"/>
          <w:noProof/>
          <w:sz w:val="20"/>
          <w:szCs w:val="24"/>
          <w:lang w:val="en-GB" w:eastAsia="sv-SE"/>
        </w:rPr>
        <w:t xml:space="preserve"> </w:t>
      </w:r>
    </w:p>
    <w:p w:rsidR="00726FC7" w:rsidRPr="00872754" w:rsidRDefault="00726FC7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GB" w:eastAsia="sv-SE"/>
        </w:rPr>
      </w:pPr>
    </w:p>
    <w:p w:rsidR="00841851" w:rsidRPr="00872754" w:rsidRDefault="00841851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b/>
          <w:sz w:val="20"/>
          <w:szCs w:val="20"/>
          <w:lang w:val="en-GB"/>
        </w:rPr>
        <w:t>EDUCATION</w:t>
      </w:r>
    </w:p>
    <w:p w:rsidR="00B11DDB" w:rsidRPr="00872754" w:rsidRDefault="00B11DDB" w:rsidP="00EB44DD">
      <w:pPr>
        <w:pStyle w:val="Prrafodelista"/>
        <w:numPr>
          <w:ilvl w:val="0"/>
          <w:numId w:val="3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Bachelor in Psychology. University of Salamanca, Spain. 2005</w:t>
      </w:r>
    </w:p>
    <w:p w:rsidR="00B11DDB" w:rsidRPr="00872754" w:rsidRDefault="00B11DDB" w:rsidP="00EB44DD">
      <w:pPr>
        <w:pStyle w:val="Prrafodelista"/>
        <w:numPr>
          <w:ilvl w:val="0"/>
          <w:numId w:val="3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PhD in Social Psychology. Complutesian University of Madrid, Spain. 2011.</w:t>
      </w:r>
    </w:p>
    <w:p w:rsidR="00B11DDB" w:rsidRPr="00872754" w:rsidRDefault="00B11DDB" w:rsidP="00EB44DD">
      <w:pPr>
        <w:spacing w:before="60" w:after="60" w:line="240" w:lineRule="auto"/>
        <w:ind w:left="1300" w:hanging="130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841851" w:rsidRPr="00872754" w:rsidRDefault="00841851" w:rsidP="00EB44DD">
      <w:pPr>
        <w:spacing w:before="60" w:after="60" w:line="240" w:lineRule="auto"/>
        <w:ind w:left="1300" w:hanging="130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b/>
          <w:sz w:val="20"/>
          <w:szCs w:val="20"/>
          <w:lang w:val="en-GB"/>
        </w:rPr>
        <w:t>WORK EXPERIENCE</w:t>
      </w:r>
      <w:r w:rsidR="00205A8B" w:rsidRPr="00872754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B11DDB" w:rsidRPr="00872754" w:rsidRDefault="00B11DDB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Professor at the Department University of León, Spain. 2011-Present.</w:t>
      </w:r>
    </w:p>
    <w:p w:rsidR="00B11DDB" w:rsidRPr="00872754" w:rsidRDefault="00B11DDB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Director of Communication (Vice-Rectorate of Institutional Relations)</w:t>
      </w:r>
      <w:r w:rsidR="00273E9D" w:rsidRPr="0087275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72754">
        <w:rPr>
          <w:rFonts w:ascii="Times New Roman" w:hAnsi="Times New Roman" w:cs="Times New Roman"/>
          <w:sz w:val="20"/>
          <w:szCs w:val="20"/>
          <w:lang w:val="en-GB"/>
        </w:rPr>
        <w:t xml:space="preserve">at the University of León, Spain. 2016-Present. </w:t>
      </w:r>
    </w:p>
    <w:p w:rsidR="00B11DDB" w:rsidRPr="00872754" w:rsidRDefault="00B11DDB" w:rsidP="00EB44DD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273E9D" w:rsidRPr="00872754" w:rsidRDefault="00273E9D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b/>
          <w:sz w:val="20"/>
          <w:szCs w:val="20"/>
          <w:lang w:val="en-GB"/>
        </w:rPr>
        <w:t>TEACHING EXPERIENCE</w:t>
      </w:r>
    </w:p>
    <w:p w:rsidR="00273E9D" w:rsidRPr="00872754" w:rsidRDefault="00273E9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Bachelor courses on marketing and consumer behaviour at the University of León, Spain.</w:t>
      </w:r>
    </w:p>
    <w:p w:rsidR="00273E9D" w:rsidRPr="00872754" w:rsidRDefault="00273E9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Master courses on internal communication and social responsibility at the University of León, Spain.</w:t>
      </w:r>
    </w:p>
    <w:p w:rsidR="00273E9D" w:rsidRPr="00872754" w:rsidRDefault="00273E9D" w:rsidP="00EB44DD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273E9D" w:rsidRPr="00872754" w:rsidRDefault="00273E9D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b/>
          <w:sz w:val="20"/>
          <w:szCs w:val="20"/>
          <w:lang w:val="en-GB"/>
        </w:rPr>
        <w:t>LINES OF RESEARCH</w:t>
      </w:r>
    </w:p>
    <w:p w:rsidR="00273E9D" w:rsidRPr="00872754" w:rsidRDefault="00273E9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Sustainable consumption and responsible consumer behaviour.</w:t>
      </w:r>
    </w:p>
    <w:p w:rsidR="00273E9D" w:rsidRPr="00872754" w:rsidRDefault="00273E9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Heuristic thinking in responsible consumer decision-making.</w:t>
      </w:r>
    </w:p>
    <w:p w:rsidR="00273E9D" w:rsidRPr="00872754" w:rsidRDefault="00273E9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Consumer knowledge on eco-labelling.</w:t>
      </w:r>
    </w:p>
    <w:p w:rsidR="00273E9D" w:rsidRPr="00872754" w:rsidRDefault="00273E9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sz w:val="20"/>
          <w:szCs w:val="20"/>
          <w:lang w:val="en-GB"/>
        </w:rPr>
        <w:t>Education for sustainability.</w:t>
      </w:r>
    </w:p>
    <w:p w:rsidR="00273E9D" w:rsidRPr="00872754" w:rsidRDefault="00273E9D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841851" w:rsidRPr="00872754" w:rsidRDefault="00273E9D" w:rsidP="00EB44DD">
      <w:pPr>
        <w:spacing w:before="60" w:after="6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b/>
          <w:sz w:val="20"/>
          <w:szCs w:val="20"/>
          <w:lang w:val="en-GB"/>
        </w:rPr>
        <w:t>SELECTED PROJECTS</w:t>
      </w:r>
    </w:p>
    <w:p w:rsidR="00273E9D" w:rsidRPr="00872754" w:rsidRDefault="00EB44D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i/>
          <w:sz w:val="20"/>
          <w:szCs w:val="20"/>
          <w:lang w:val="en-GB"/>
        </w:rPr>
        <w:t>Fostering knowledge about the relationship between information and communication technologies and public spaces supported by strategies to improve their use and attractiveness</w:t>
      </w:r>
      <w:r w:rsidRPr="00872754">
        <w:rPr>
          <w:rFonts w:ascii="Times New Roman" w:hAnsi="Times New Roman" w:cs="Times New Roman"/>
          <w:sz w:val="20"/>
          <w:szCs w:val="20"/>
          <w:lang w:val="en-GB"/>
        </w:rPr>
        <w:t xml:space="preserve"> (CIBERPARKS).  Programme COST. 2014-2018.</w:t>
      </w:r>
    </w:p>
    <w:p w:rsidR="00EB44DD" w:rsidRPr="00872754" w:rsidRDefault="00EB44DD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i/>
          <w:sz w:val="20"/>
          <w:szCs w:val="20"/>
          <w:lang w:val="en-GB"/>
        </w:rPr>
        <w:t>Citizen’s Perception and Expectations on Smart Cities</w:t>
      </w:r>
      <w:r w:rsidRPr="00872754">
        <w:rPr>
          <w:rFonts w:ascii="Times New Roman" w:hAnsi="Times New Roman" w:cs="Times New Roman"/>
          <w:sz w:val="20"/>
          <w:szCs w:val="20"/>
          <w:lang w:val="en-GB"/>
        </w:rPr>
        <w:t xml:space="preserve"> (CIPESCIT).  European Innovation Paternship on Smart Cities and Communities, EIP-SCC. 2014-2016.</w:t>
      </w:r>
    </w:p>
    <w:p w:rsidR="00872754" w:rsidRPr="00872754" w:rsidRDefault="00872754" w:rsidP="00EB44DD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i/>
          <w:sz w:val="20"/>
          <w:szCs w:val="20"/>
          <w:lang w:val="en-GB"/>
        </w:rPr>
        <w:t>Construction and Dissemination of the Concept of Integral Corporate Social Action (ASCI) as a Development Factor in the City of Montevideo (Uruguay)</w:t>
      </w:r>
      <w:r w:rsidRPr="00872754">
        <w:rPr>
          <w:rFonts w:ascii="Times New Roman" w:hAnsi="Times New Roman" w:cs="Times New Roman"/>
          <w:sz w:val="20"/>
          <w:szCs w:val="20"/>
          <w:lang w:val="en-GB"/>
        </w:rPr>
        <w:t>. Spanish Agency for International Cooperation and Development (AECID). 2011-2013.</w:t>
      </w:r>
    </w:p>
    <w:p w:rsidR="00EB44DD" w:rsidRPr="00872754" w:rsidRDefault="00EB44DD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B44DD" w:rsidRPr="00872754" w:rsidRDefault="00841851" w:rsidP="00EB44DD">
      <w:pPr>
        <w:spacing w:before="60" w:after="6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754">
        <w:rPr>
          <w:rFonts w:ascii="Times New Roman" w:hAnsi="Times New Roman" w:cs="Times New Roman"/>
          <w:b/>
          <w:sz w:val="20"/>
          <w:szCs w:val="20"/>
          <w:lang w:val="en-GB"/>
        </w:rPr>
        <w:t xml:space="preserve">SELECTED PUBLICATIONS </w:t>
      </w:r>
    </w:p>
    <w:p w:rsidR="00DA0AC7" w:rsidRPr="00DA0AC7" w:rsidRDefault="00DA0AC7" w:rsidP="00DA0AC7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</w:rPr>
      </w:pPr>
      <w:r w:rsidRPr="00DA0AC7">
        <w:rPr>
          <w:rFonts w:ascii="Times New Roman" w:hAnsi="Times New Roman" w:cs="Times New Roman"/>
        </w:rPr>
        <w:t xml:space="preserve">Sahelices, C., Lanero, A. &amp; Vázquez, J. L. (2018). </w:t>
      </w:r>
      <w:r w:rsidRPr="00DA0AC7">
        <w:rPr>
          <w:rFonts w:ascii="Times New Roman" w:hAnsi="Times New Roman" w:cs="Times New Roman"/>
          <w:lang w:val="en-GB"/>
        </w:rPr>
        <w:t xml:space="preserve">Social commitment or self-interest? Effects of responsible practices performance motivations of firms on consumer decision-making process. </w:t>
      </w:r>
      <w:r w:rsidRPr="00DA0AC7">
        <w:rPr>
          <w:rFonts w:ascii="Times New Roman" w:hAnsi="Times New Roman" w:cs="Times New Roman"/>
          <w:i/>
        </w:rPr>
        <w:t>Journal of Marketing Communications, 24(</w:t>
      </w:r>
      <w:r w:rsidRPr="00DA0AC7">
        <w:rPr>
          <w:rFonts w:ascii="Times New Roman" w:hAnsi="Times New Roman" w:cs="Times New Roman"/>
        </w:rPr>
        <w:t>3), 304-319.</w:t>
      </w:r>
    </w:p>
    <w:p w:rsidR="00DA0AC7" w:rsidRPr="00DA0AC7" w:rsidRDefault="00DA0AC7" w:rsidP="00DA0AC7">
      <w:pPr>
        <w:pStyle w:val="Prrafodelista"/>
        <w:numPr>
          <w:ilvl w:val="0"/>
          <w:numId w:val="4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</w:rPr>
      </w:pPr>
      <w:r w:rsidRPr="00DA0AC7">
        <w:rPr>
          <w:rFonts w:ascii="Times New Roman" w:hAnsi="Times New Roman" w:cs="Times New Roman"/>
        </w:rPr>
        <w:t xml:space="preserve">Lanero, A., Vázquez, J. L. &amp; Gutiérrez, P. (2017). </w:t>
      </w:r>
      <w:r w:rsidRPr="00DA0AC7">
        <w:rPr>
          <w:rFonts w:ascii="Times New Roman" w:hAnsi="Times New Roman" w:cs="Times New Roman"/>
          <w:lang w:val="en-GB"/>
        </w:rPr>
        <w:t>Young adult propensity to join voluntary associations: The role of civic engagement and motivations</w:t>
      </w:r>
      <w:r w:rsidRPr="00DA0AC7">
        <w:rPr>
          <w:rFonts w:ascii="Times New Roman" w:hAnsi="Times New Roman" w:cs="Times New Roman"/>
        </w:rPr>
        <w:t>.</w:t>
      </w:r>
      <w:r w:rsidRPr="00DA0AC7">
        <w:rPr>
          <w:rFonts w:ascii="Times New Roman" w:hAnsi="Times New Roman" w:cs="Times New Roman"/>
          <w:b/>
          <w:i/>
        </w:rPr>
        <w:t xml:space="preserve"> </w:t>
      </w:r>
      <w:r w:rsidRPr="00DA0AC7">
        <w:rPr>
          <w:rFonts w:ascii="Times New Roman" w:hAnsi="Times New Roman" w:cs="Times New Roman"/>
          <w:i/>
        </w:rPr>
        <w:t>Nonprofit and Voluntary Sector Quarterly, 46</w:t>
      </w:r>
      <w:r w:rsidRPr="00DA0AC7">
        <w:rPr>
          <w:rFonts w:ascii="Times New Roman" w:hAnsi="Times New Roman" w:cs="Times New Roman"/>
        </w:rPr>
        <w:t>(5), 1026-1029.</w:t>
      </w:r>
    </w:p>
    <w:p w:rsidR="00872754" w:rsidRPr="00DA0AC7" w:rsidRDefault="00872754" w:rsidP="00872754">
      <w:pPr>
        <w:pStyle w:val="Prrafodelista"/>
        <w:numPr>
          <w:ilvl w:val="0"/>
          <w:numId w:val="4"/>
        </w:numPr>
        <w:spacing w:before="60" w:after="60" w:line="240" w:lineRule="auto"/>
        <w:ind w:left="426"/>
        <w:jc w:val="both"/>
        <w:rPr>
          <w:rFonts w:ascii="Times New Roman" w:hAnsi="Times New Roman" w:cs="Times New Roman"/>
        </w:rPr>
      </w:pPr>
      <w:r w:rsidRPr="00DA0AC7">
        <w:rPr>
          <w:rFonts w:ascii="Times New Roman" w:hAnsi="Times New Roman" w:cs="Times New Roman"/>
        </w:rPr>
        <w:lastRenderedPageBreak/>
        <w:t xml:space="preserve">Vázquez, J. L., Lanero, A., Gutiérrez, P. &amp; Sahelices, C. (2017). </w:t>
      </w:r>
      <w:r w:rsidRPr="00DA0AC7">
        <w:rPr>
          <w:rFonts w:ascii="Times New Roman" w:eastAsiaTheme="minorHAnsi" w:hAnsi="Times New Roman" w:cs="Times New Roman"/>
          <w:lang w:val="en-US" w:eastAsia="en-US"/>
        </w:rPr>
        <w:t xml:space="preserve">The Contribution of Smart Cities to Quality of Life from the View of Citizens. </w:t>
      </w:r>
      <w:r w:rsidRPr="00DA0AC7">
        <w:rPr>
          <w:rFonts w:ascii="Times New Roman" w:hAnsi="Times New Roman" w:cs="Times New Roman"/>
          <w:lang w:val="en-GB"/>
        </w:rPr>
        <w:t>In J. Leitao, H. Alves, N. Krueguer &amp; J. Park (Eds.),</w:t>
      </w:r>
      <w:r w:rsidRPr="00DA0AC7">
        <w:rPr>
          <w:rFonts w:ascii="Times New Roman" w:hAnsi="Times New Roman" w:cs="Times New Roman"/>
          <w:b/>
          <w:lang w:val="en-GB"/>
        </w:rPr>
        <w:t xml:space="preserve"> </w:t>
      </w:r>
      <w:r w:rsidRPr="00DA0AC7">
        <w:rPr>
          <w:rFonts w:ascii="Times New Roman" w:eastAsiaTheme="minorHAnsi" w:hAnsi="Times New Roman" w:cs="Times New Roman"/>
          <w:bCs/>
          <w:i/>
          <w:lang w:val="en-GB" w:eastAsia="en-US"/>
        </w:rPr>
        <w:t>Entrepreneurial, Innovative and Sustainable Ecosystems</w:t>
      </w:r>
      <w:r w:rsidRPr="00DA0AC7">
        <w:rPr>
          <w:rFonts w:ascii="Times New Roman" w:eastAsiaTheme="minorHAnsi" w:hAnsi="Times New Roman" w:cs="Times New Roman"/>
          <w:bCs/>
          <w:lang w:val="en-GB" w:eastAsia="en-US"/>
        </w:rPr>
        <w:t xml:space="preserve"> (pp. 55-66). Germany: Springer.</w:t>
      </w:r>
    </w:p>
    <w:p w:rsidR="00DA0AC7" w:rsidRDefault="00872754" w:rsidP="00872754">
      <w:pPr>
        <w:pStyle w:val="Prrafodelista"/>
        <w:numPr>
          <w:ilvl w:val="0"/>
          <w:numId w:val="4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</w:rPr>
      </w:pPr>
      <w:r w:rsidRPr="00DA0AC7">
        <w:rPr>
          <w:rFonts w:ascii="Times New Roman" w:hAnsi="Times New Roman" w:cs="Times New Roman"/>
        </w:rPr>
        <w:t xml:space="preserve">Licandro, O. </w:t>
      </w:r>
      <w:r w:rsidR="00DA0AC7" w:rsidRPr="00DA0AC7">
        <w:rPr>
          <w:rFonts w:ascii="Times New Roman" w:hAnsi="Times New Roman" w:cs="Times New Roman"/>
        </w:rPr>
        <w:t>Vázquez, J. L. &amp;</w:t>
      </w:r>
      <w:r w:rsidRPr="00DA0AC7">
        <w:rPr>
          <w:rFonts w:ascii="Times New Roman" w:hAnsi="Times New Roman" w:cs="Times New Roman"/>
        </w:rPr>
        <w:t xml:space="preserve"> Lanero, A. (Coords).</w:t>
      </w:r>
      <w:r w:rsidR="00DA0AC7" w:rsidRPr="00DA0AC7">
        <w:rPr>
          <w:rFonts w:ascii="Times New Roman" w:hAnsi="Times New Roman" w:cs="Times New Roman"/>
        </w:rPr>
        <w:t xml:space="preserve"> (2014).</w:t>
      </w:r>
      <w:r w:rsidRPr="00DA0AC7">
        <w:rPr>
          <w:rFonts w:ascii="Times New Roman" w:hAnsi="Times New Roman" w:cs="Times New Roman"/>
        </w:rPr>
        <w:t xml:space="preserve"> </w:t>
      </w:r>
      <w:r w:rsidR="00DA0AC7" w:rsidRPr="00DA0AC7">
        <w:rPr>
          <w:rFonts w:ascii="Times New Roman" w:hAnsi="Times New Roman" w:cs="Times New Roman"/>
          <w:i/>
        </w:rPr>
        <w:t>Perspectives in the Study of Corporate Social Responsibility. Practical Applications in Uruguay and Spain</w:t>
      </w:r>
      <w:r w:rsidR="00DA0AC7" w:rsidRPr="00DA0AC7">
        <w:rPr>
          <w:rFonts w:ascii="Times New Roman" w:hAnsi="Times New Roman" w:cs="Times New Roman"/>
        </w:rPr>
        <w:t xml:space="preserve"> [Perspectivas en el estudio de la responsabilidad social corporativa. Aplicaciones prácticas en Uruguay y España]. Montevideo (Uruguay): Grupo Magro Editores.</w:t>
      </w:r>
    </w:p>
    <w:p w:rsidR="00872754" w:rsidRPr="00DA0AC7" w:rsidRDefault="00872754" w:rsidP="00DA0AC7">
      <w:pPr>
        <w:pStyle w:val="Prrafodelista"/>
        <w:numPr>
          <w:ilvl w:val="0"/>
          <w:numId w:val="4"/>
        </w:numPr>
        <w:spacing w:before="60" w:after="0" w:line="240" w:lineRule="auto"/>
        <w:ind w:left="426"/>
        <w:jc w:val="both"/>
        <w:rPr>
          <w:rFonts w:ascii="Times New Roman" w:hAnsi="Times New Roman" w:cs="Times New Roman"/>
          <w:lang w:val="en-GB"/>
        </w:rPr>
      </w:pPr>
      <w:r w:rsidRPr="00DA0AC7">
        <w:rPr>
          <w:rFonts w:ascii="Times New Roman" w:hAnsi="Times New Roman" w:cs="Times New Roman"/>
        </w:rPr>
        <w:t>Lanero, A., Vázquez, J. L</w:t>
      </w:r>
      <w:r w:rsidR="00DA0AC7">
        <w:rPr>
          <w:rFonts w:ascii="Times New Roman" w:hAnsi="Times New Roman" w:cs="Times New Roman"/>
        </w:rPr>
        <w:t>. &amp;</w:t>
      </w:r>
      <w:r w:rsidRPr="00DA0AC7">
        <w:rPr>
          <w:rFonts w:ascii="Times New Roman" w:hAnsi="Times New Roman" w:cs="Times New Roman"/>
        </w:rPr>
        <w:t xml:space="preserve"> Aza C. L.</w:t>
      </w:r>
      <w:r w:rsidR="00DA0AC7">
        <w:rPr>
          <w:rFonts w:ascii="Times New Roman" w:hAnsi="Times New Roman" w:cs="Times New Roman"/>
        </w:rPr>
        <w:t xml:space="preserve"> (2016). </w:t>
      </w:r>
      <w:r w:rsidR="00DA0AC7" w:rsidRPr="00DA0AC7">
        <w:rPr>
          <w:rFonts w:ascii="Times New Roman" w:hAnsi="Times New Roman" w:cs="Times New Roman"/>
          <w:bCs/>
          <w:lang w:val="en-GB"/>
        </w:rPr>
        <w:t>Social cognitive determinants of entrepreneurial career choice in university students</w:t>
      </w:r>
      <w:r w:rsidR="00DA0AC7">
        <w:rPr>
          <w:rFonts w:ascii="Times New Roman" w:hAnsi="Times New Roman" w:cs="Times New Roman"/>
          <w:bCs/>
          <w:lang w:val="en-GB"/>
        </w:rPr>
        <w:t xml:space="preserve">. </w:t>
      </w:r>
      <w:r w:rsidR="00DA0AC7" w:rsidRPr="00DA0AC7">
        <w:rPr>
          <w:rFonts w:ascii="Times New Roman" w:eastAsia="Calibri" w:hAnsi="Times New Roman" w:cs="Times New Roman"/>
          <w:i/>
        </w:rPr>
        <w:t>International Small Business Journal</w:t>
      </w:r>
      <w:r w:rsidR="00DA0AC7">
        <w:rPr>
          <w:rFonts w:ascii="Times New Roman" w:eastAsia="Calibri" w:hAnsi="Times New Roman" w:cs="Times New Roman"/>
          <w:i/>
        </w:rPr>
        <w:t>, 34</w:t>
      </w:r>
      <w:r w:rsidR="00DA0AC7">
        <w:rPr>
          <w:rFonts w:ascii="Times New Roman" w:eastAsia="Calibri" w:hAnsi="Times New Roman" w:cs="Times New Roman"/>
        </w:rPr>
        <w:t>(8), 1053-1075.</w:t>
      </w:r>
      <w:r w:rsidR="00DA0AC7" w:rsidRPr="00DA0AC7">
        <w:rPr>
          <w:rFonts w:ascii="Times New Roman" w:hAnsi="Times New Roman" w:cs="Times New Roman"/>
          <w:lang w:val="en-GB"/>
        </w:rPr>
        <w:t xml:space="preserve"> </w:t>
      </w:r>
    </w:p>
    <w:sectPr w:rsidR="00872754" w:rsidRPr="00DA0AC7" w:rsidSect="002F13FB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BA0" w:rsidRDefault="00550BA0">
      <w:pPr>
        <w:spacing w:after="0" w:line="240" w:lineRule="auto"/>
      </w:pPr>
      <w:r>
        <w:separator/>
      </w:r>
    </w:p>
  </w:endnote>
  <w:endnote w:type="continuationSeparator" w:id="1">
    <w:p w:rsidR="00550BA0" w:rsidRDefault="0055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BA0" w:rsidRDefault="00550BA0">
      <w:pPr>
        <w:spacing w:after="0" w:line="240" w:lineRule="auto"/>
      </w:pPr>
      <w:r>
        <w:separator/>
      </w:r>
    </w:p>
  </w:footnote>
  <w:footnote w:type="continuationSeparator" w:id="1">
    <w:p w:rsidR="00550BA0" w:rsidRDefault="00550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0A9" w:rsidRPr="00F44309" w:rsidRDefault="00726FC7" w:rsidP="00726FC7">
    <w:pPr>
      <w:spacing w:line="240" w:lineRule="auto"/>
      <w:rPr>
        <w:rFonts w:ascii="Times New Roman" w:hAnsi="Times New Roman" w:cs="Times New Roman"/>
        <w:sz w:val="20"/>
        <w:szCs w:val="24"/>
        <w:lang w:val="en-US"/>
      </w:rPr>
    </w:pPr>
    <w:r>
      <w:rPr>
        <w:rFonts w:ascii="Times New Roman" w:hAnsi="Times New Roman" w:cs="Times New Roman"/>
        <w:noProof/>
        <w:sz w:val="20"/>
        <w:szCs w:val="24"/>
        <w:lang w:val="es-ES" w:eastAsia="es-ES"/>
      </w:rPr>
      <w:drawing>
        <wp:inline distT="0" distB="0" distL="0" distR="0">
          <wp:extent cx="1386669" cy="756850"/>
          <wp:effectExtent l="19050" t="0" r="3981" b="0"/>
          <wp:docPr id="1" name="0 Imagen" descr="escudo-txt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txtderec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587" cy="75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23E"/>
    <w:multiLevelType w:val="hybridMultilevel"/>
    <w:tmpl w:val="B7A85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61F33"/>
    <w:multiLevelType w:val="hybridMultilevel"/>
    <w:tmpl w:val="40184A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20D9F"/>
    <w:multiLevelType w:val="hybridMultilevel"/>
    <w:tmpl w:val="DCBA8B68"/>
    <w:lvl w:ilvl="0" w:tplc="73E6B37A">
      <w:start w:val="200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7A19"/>
    <w:multiLevelType w:val="hybridMultilevel"/>
    <w:tmpl w:val="B6A0BE7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A1200FC"/>
    <w:multiLevelType w:val="hybridMultilevel"/>
    <w:tmpl w:val="E41C9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E1748"/>
    <w:multiLevelType w:val="hybridMultilevel"/>
    <w:tmpl w:val="D88AC9E0"/>
    <w:lvl w:ilvl="0" w:tplc="27D8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1851"/>
    <w:rsid w:val="00035A72"/>
    <w:rsid w:val="001268C1"/>
    <w:rsid w:val="00205A8B"/>
    <w:rsid w:val="00273E9D"/>
    <w:rsid w:val="00345BC0"/>
    <w:rsid w:val="00372E8A"/>
    <w:rsid w:val="004159C4"/>
    <w:rsid w:val="004A01C1"/>
    <w:rsid w:val="004B3C06"/>
    <w:rsid w:val="004E4852"/>
    <w:rsid w:val="004E6016"/>
    <w:rsid w:val="00550BA0"/>
    <w:rsid w:val="00573D39"/>
    <w:rsid w:val="00695776"/>
    <w:rsid w:val="006E3655"/>
    <w:rsid w:val="00726FC7"/>
    <w:rsid w:val="00841851"/>
    <w:rsid w:val="00866171"/>
    <w:rsid w:val="00872754"/>
    <w:rsid w:val="008A0BF0"/>
    <w:rsid w:val="00910A66"/>
    <w:rsid w:val="00B11DDB"/>
    <w:rsid w:val="00B520C6"/>
    <w:rsid w:val="00C505F4"/>
    <w:rsid w:val="00D80BA5"/>
    <w:rsid w:val="00D95C1D"/>
    <w:rsid w:val="00DA0AC7"/>
    <w:rsid w:val="00DF380C"/>
    <w:rsid w:val="00EA16F9"/>
    <w:rsid w:val="00EB44DD"/>
    <w:rsid w:val="00EC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51"/>
    <w:pPr>
      <w:spacing w:after="200" w:line="276" w:lineRule="auto"/>
    </w:pPr>
    <w:rPr>
      <w:rFonts w:eastAsiaTheme="minorEastAsia"/>
      <w:lang w:val="fi-FI" w:eastAsia="fi-FI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1851"/>
    <w:rPr>
      <w:color w:val="0563C1" w:themeColor="hyperlink"/>
      <w:u w:val="single"/>
    </w:rPr>
  </w:style>
  <w:style w:type="paragraph" w:customStyle="1" w:styleId="CVRubrikutannummer">
    <w:name w:val="CV_Rubrik_utan_nummer"/>
    <w:next w:val="Normal"/>
    <w:link w:val="CVRubrikutannummerChar"/>
    <w:qFormat/>
    <w:rsid w:val="00372E8A"/>
    <w:pPr>
      <w:spacing w:before="120" w:after="80" w:line="240" w:lineRule="auto"/>
      <w:ind w:left="431" w:hanging="431"/>
    </w:pPr>
    <w:rPr>
      <w:rFonts w:asciiTheme="majorHAnsi" w:eastAsiaTheme="majorEastAsia" w:hAnsiTheme="majorHAnsi" w:cstheme="majorBidi"/>
      <w:b/>
      <w:bCs/>
      <w:color w:val="323E4F" w:themeColor="text2" w:themeShade="BF"/>
      <w:sz w:val="24"/>
      <w:szCs w:val="24"/>
      <w:lang w:val="en-US"/>
    </w:rPr>
  </w:style>
  <w:style w:type="character" w:customStyle="1" w:styleId="CVRubrikutannummerChar">
    <w:name w:val="CV_Rubrik_utan_nummer Char"/>
    <w:basedOn w:val="Fuentedeprrafopredeter"/>
    <w:link w:val="CVRubrikutannummer"/>
    <w:rsid w:val="00372E8A"/>
    <w:rPr>
      <w:rFonts w:asciiTheme="majorHAnsi" w:eastAsiaTheme="majorEastAsia" w:hAnsiTheme="majorHAnsi" w:cstheme="majorBidi"/>
      <w:b/>
      <w:bCs/>
      <w:color w:val="323E4F" w:themeColor="text2" w:themeShade="B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05A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26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6FC7"/>
    <w:rPr>
      <w:rFonts w:eastAsiaTheme="minorEastAsia"/>
      <w:lang w:val="fi-FI" w:eastAsia="fi-FI"/>
    </w:rPr>
  </w:style>
  <w:style w:type="paragraph" w:styleId="Piedepgina">
    <w:name w:val="footer"/>
    <w:basedOn w:val="Normal"/>
    <w:link w:val="PiedepginaCar"/>
    <w:uiPriority w:val="99"/>
    <w:semiHidden/>
    <w:unhideWhenUsed/>
    <w:rsid w:val="00726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6FC7"/>
    <w:rPr>
      <w:rFonts w:eastAsiaTheme="minorEastAsia"/>
      <w:lang w:val="fi-FI" w:eastAsia="fi-F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FC7"/>
    <w:rPr>
      <w:rFonts w:ascii="Tahoma" w:eastAsiaTheme="minorEastAsia" w:hAnsi="Tahoma" w:cs="Tahoma"/>
      <w:sz w:val="16"/>
      <w:szCs w:val="16"/>
      <w:lang w:val="fi-FI" w:eastAsia="fi-FI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72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72754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bibliographic-informationvalue">
    <w:name w:val="bibliographic-information__value"/>
    <w:basedOn w:val="Fuentedeprrafopredeter"/>
    <w:rsid w:val="00872754"/>
  </w:style>
  <w:style w:type="character" w:customStyle="1" w:styleId="margin-right">
    <w:name w:val="margin-right"/>
    <w:basedOn w:val="Fuentedeprrafopredeter"/>
    <w:rsid w:val="00872754"/>
  </w:style>
  <w:style w:type="character" w:customStyle="1" w:styleId="st">
    <w:name w:val="st"/>
    <w:basedOn w:val="Fuentedeprrafopredeter"/>
    <w:rsid w:val="00872754"/>
  </w:style>
  <w:style w:type="character" w:customStyle="1" w:styleId="articlepagerange">
    <w:name w:val="articlepagerange"/>
    <w:basedOn w:val="Fuentedeprrafopredeter"/>
    <w:rsid w:val="008727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lanero@unileon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Karlstads Universitet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Camén</dc:creator>
  <cp:keywords/>
  <dc:description/>
  <cp:lastModifiedBy>Ana</cp:lastModifiedBy>
  <cp:revision>3</cp:revision>
  <dcterms:created xsi:type="dcterms:W3CDTF">2020-05-25T17:51:00Z</dcterms:created>
  <dcterms:modified xsi:type="dcterms:W3CDTF">2020-06-15T17:11:00Z</dcterms:modified>
</cp:coreProperties>
</file>